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1.0 -->
  <w:body>
    <w:p w:rsidR="000F7561" w:rsidRPr="000F7561" w:rsidP="000F7561">
      <w:pPr>
        <w:spacing w:line="480" w:lineRule="auto"/>
        <w:jc w:val="both"/>
        <w:rPr>
          <w:rFonts w:ascii="Times New Roman" w:hAnsi="Times New Roman" w:cs="Times New Roman"/>
          <w:sz w:val="24"/>
          <w:szCs w:val="24"/>
        </w:rPr>
      </w:pPr>
      <w:r w:rsidRPr="000F7561">
        <w:rPr>
          <w:rFonts w:ascii="Times New Roman" w:hAnsi="Times New Roman" w:cs="Times New Roman"/>
          <w:sz w:val="24"/>
          <w:szCs w:val="24"/>
        </w:rPr>
        <w:t xml:space="preserve">Name </w:t>
      </w:r>
    </w:p>
    <w:p w:rsidR="000F7561" w:rsidRPr="000F7561" w:rsidP="000F7561">
      <w:pPr>
        <w:spacing w:line="480" w:lineRule="auto"/>
        <w:jc w:val="both"/>
        <w:rPr>
          <w:rFonts w:ascii="Times New Roman" w:hAnsi="Times New Roman" w:cs="Times New Roman"/>
          <w:sz w:val="24"/>
          <w:szCs w:val="24"/>
        </w:rPr>
      </w:pPr>
      <w:r w:rsidRPr="000F7561">
        <w:rPr>
          <w:rFonts w:ascii="Times New Roman" w:hAnsi="Times New Roman" w:cs="Times New Roman"/>
          <w:sz w:val="24"/>
          <w:szCs w:val="24"/>
        </w:rPr>
        <w:t>Institution</w:t>
      </w:r>
    </w:p>
    <w:p w:rsidR="000F7561" w:rsidRPr="000F7561" w:rsidP="000F7561">
      <w:pPr>
        <w:spacing w:line="480" w:lineRule="auto"/>
        <w:jc w:val="both"/>
        <w:rPr>
          <w:rFonts w:ascii="Times New Roman" w:hAnsi="Times New Roman" w:cs="Times New Roman"/>
          <w:sz w:val="24"/>
          <w:szCs w:val="24"/>
        </w:rPr>
      </w:pPr>
      <w:r w:rsidRPr="000F7561">
        <w:rPr>
          <w:rFonts w:ascii="Times New Roman" w:hAnsi="Times New Roman" w:cs="Times New Roman"/>
          <w:sz w:val="24"/>
          <w:szCs w:val="24"/>
        </w:rPr>
        <w:t xml:space="preserve">Course </w:t>
      </w:r>
    </w:p>
    <w:p w:rsidR="000F7561" w:rsidRPr="000F7561" w:rsidP="000F7561">
      <w:pPr>
        <w:spacing w:line="480" w:lineRule="auto"/>
        <w:jc w:val="both"/>
        <w:rPr>
          <w:rFonts w:ascii="Times New Roman" w:hAnsi="Times New Roman" w:cs="Times New Roman"/>
          <w:sz w:val="24"/>
          <w:szCs w:val="24"/>
        </w:rPr>
      </w:pPr>
      <w:r w:rsidRPr="000F7561">
        <w:rPr>
          <w:rFonts w:ascii="Times New Roman" w:hAnsi="Times New Roman" w:cs="Times New Roman"/>
          <w:sz w:val="24"/>
          <w:szCs w:val="24"/>
        </w:rPr>
        <w:t xml:space="preserve">Instructor </w:t>
      </w:r>
    </w:p>
    <w:p w:rsidR="000F7561" w:rsidRPr="000F7561" w:rsidP="000F7561">
      <w:pPr>
        <w:spacing w:line="480" w:lineRule="auto"/>
        <w:jc w:val="both"/>
        <w:rPr>
          <w:rFonts w:ascii="Times New Roman" w:hAnsi="Times New Roman" w:cs="Times New Roman"/>
          <w:sz w:val="24"/>
          <w:szCs w:val="24"/>
        </w:rPr>
      </w:pPr>
      <w:r w:rsidRPr="000F7561">
        <w:rPr>
          <w:rFonts w:ascii="Times New Roman" w:hAnsi="Times New Roman" w:cs="Times New Roman"/>
          <w:sz w:val="24"/>
          <w:szCs w:val="24"/>
        </w:rPr>
        <w:t xml:space="preserve">Date </w:t>
      </w:r>
    </w:p>
    <w:p w:rsidR="009E3AC4" w:rsidRPr="000F7561" w:rsidP="000F7561">
      <w:pPr>
        <w:spacing w:line="480" w:lineRule="auto"/>
        <w:jc w:val="both"/>
        <w:rPr>
          <w:rFonts w:ascii="Times New Roman" w:hAnsi="Times New Roman" w:cs="Times New Roman"/>
          <w:b/>
          <w:sz w:val="24"/>
          <w:szCs w:val="24"/>
        </w:rPr>
      </w:pPr>
      <w:r w:rsidRPr="000F7561">
        <w:rPr>
          <w:rFonts w:ascii="Times New Roman" w:hAnsi="Times New Roman" w:cs="Times New Roman"/>
          <w:b/>
          <w:sz w:val="24"/>
          <w:szCs w:val="24"/>
        </w:rPr>
        <w:t>About the existence of God</w:t>
      </w:r>
    </w:p>
    <w:p w:rsidR="00766848" w:rsidRPr="000F7561" w:rsidP="000F7561">
      <w:pPr>
        <w:pStyle w:val="ListParagraph"/>
        <w:numPr>
          <w:ilvl w:val="0"/>
          <w:numId w:val="1"/>
        </w:numPr>
        <w:spacing w:line="480" w:lineRule="auto"/>
        <w:jc w:val="both"/>
        <w:rPr>
          <w:rFonts w:ascii="Times New Roman" w:hAnsi="Times New Roman" w:cs="Times New Roman"/>
          <w:b/>
          <w:sz w:val="24"/>
          <w:szCs w:val="24"/>
        </w:rPr>
      </w:pPr>
      <w:r w:rsidRPr="000F7561">
        <w:rPr>
          <w:rFonts w:ascii="Times New Roman" w:hAnsi="Times New Roman" w:cs="Times New Roman"/>
          <w:b/>
          <w:sz w:val="24"/>
          <w:szCs w:val="24"/>
        </w:rPr>
        <w:t>What objections does Aquinas think some people may have to the ideas of God's existence?</w:t>
      </w:r>
    </w:p>
    <w:p w:rsidR="00CF41CD" w:rsidRPr="000F7561" w:rsidP="000F7561">
      <w:pPr>
        <w:spacing w:line="480" w:lineRule="auto"/>
        <w:ind w:left="360"/>
        <w:jc w:val="both"/>
        <w:rPr>
          <w:rFonts w:ascii="Times New Roman" w:hAnsi="Times New Roman" w:cs="Times New Roman"/>
          <w:sz w:val="24"/>
          <w:szCs w:val="24"/>
        </w:rPr>
      </w:pPr>
      <w:r w:rsidRPr="000F7561">
        <w:rPr>
          <w:rFonts w:ascii="Times New Roman" w:hAnsi="Times New Roman" w:cs="Times New Roman"/>
          <w:sz w:val="24"/>
          <w:szCs w:val="24"/>
        </w:rPr>
        <w:t xml:space="preserve">People's objection to God may be based on the idea that God is not demonstrable. God is an idea of faith that cannot be demonstrated hence He cannot be demonstrated. Other people argue that because God is infinite, his actions should not be finite as the effects have to be proportional to the cause. </w:t>
      </w:r>
    </w:p>
    <w:p w:rsidR="00990547" w:rsidRPr="000F7561" w:rsidP="000F7561">
      <w:pPr>
        <w:pStyle w:val="ListParagraph"/>
        <w:numPr>
          <w:ilvl w:val="0"/>
          <w:numId w:val="1"/>
        </w:numPr>
        <w:spacing w:line="480" w:lineRule="auto"/>
        <w:jc w:val="both"/>
        <w:rPr>
          <w:rFonts w:ascii="Times New Roman" w:hAnsi="Times New Roman" w:cs="Times New Roman"/>
          <w:b/>
          <w:sz w:val="24"/>
          <w:szCs w:val="24"/>
        </w:rPr>
      </w:pPr>
      <w:r w:rsidRPr="000F7561">
        <w:rPr>
          <w:rFonts w:ascii="Times New Roman" w:hAnsi="Times New Roman" w:cs="Times New Roman"/>
          <w:b/>
          <w:sz w:val="24"/>
          <w:szCs w:val="24"/>
        </w:rPr>
        <w:t xml:space="preserve">What does he offer as proof against such objections? Summarize one of them in your own words. </w:t>
      </w:r>
    </w:p>
    <w:p w:rsidR="00990547" w:rsidRPr="000F7561" w:rsidP="000F7561">
      <w:pPr>
        <w:spacing w:line="480" w:lineRule="auto"/>
        <w:ind w:left="360"/>
        <w:jc w:val="both"/>
        <w:rPr>
          <w:rFonts w:ascii="Times New Roman" w:hAnsi="Times New Roman" w:cs="Times New Roman"/>
          <w:sz w:val="24"/>
          <w:szCs w:val="24"/>
        </w:rPr>
      </w:pPr>
      <w:r w:rsidRPr="000F7561">
        <w:rPr>
          <w:rFonts w:ascii="Times New Roman" w:hAnsi="Times New Roman" w:cs="Times New Roman"/>
          <w:sz w:val="24"/>
          <w:szCs w:val="24"/>
        </w:rPr>
        <w:t xml:space="preserve">One of the proofs he gives on the existence of God is on the efficient cause. There is likely to be a chain of causes which promotes the existence of actions. Tracking back the events, even the first cause could not have influenced itself hence God has to be the first efficient cause. </w:t>
      </w:r>
    </w:p>
    <w:p w:rsidR="00990547" w:rsidRPr="000F7561" w:rsidP="000F7561">
      <w:pPr>
        <w:pStyle w:val="ListParagraph"/>
        <w:numPr>
          <w:ilvl w:val="0"/>
          <w:numId w:val="1"/>
        </w:numPr>
        <w:spacing w:line="480" w:lineRule="auto"/>
        <w:jc w:val="both"/>
        <w:rPr>
          <w:rFonts w:ascii="Times New Roman" w:hAnsi="Times New Roman" w:cs="Times New Roman"/>
          <w:b/>
          <w:sz w:val="24"/>
          <w:szCs w:val="24"/>
        </w:rPr>
      </w:pPr>
      <w:r w:rsidRPr="000F7561">
        <w:rPr>
          <w:rFonts w:ascii="Times New Roman" w:hAnsi="Times New Roman" w:cs="Times New Roman"/>
          <w:b/>
          <w:sz w:val="24"/>
          <w:szCs w:val="24"/>
        </w:rPr>
        <w:t xml:space="preserve">In its basic form, scholasticism was a method of logical inquiry and exposition. </w:t>
      </w:r>
      <w:r w:rsidRPr="000F7561" w:rsidR="00E529C2">
        <w:rPr>
          <w:rFonts w:ascii="Times New Roman" w:hAnsi="Times New Roman" w:cs="Times New Roman"/>
          <w:b/>
          <w:sz w:val="24"/>
          <w:szCs w:val="24"/>
        </w:rPr>
        <w:t xml:space="preserve">In what ways do both the content of this excerpt and its organization, notably Aquinas's use of objections and proofs, reflect these characteristics. </w:t>
      </w:r>
    </w:p>
    <w:p w:rsidR="00E529C2" w:rsidRPr="000F7561" w:rsidP="000F7561">
      <w:pPr>
        <w:spacing w:line="480" w:lineRule="auto"/>
        <w:ind w:left="360"/>
        <w:jc w:val="both"/>
        <w:rPr>
          <w:rFonts w:ascii="Times New Roman" w:hAnsi="Times New Roman" w:cs="Times New Roman"/>
          <w:sz w:val="24"/>
          <w:szCs w:val="24"/>
        </w:rPr>
      </w:pPr>
      <w:r w:rsidRPr="000F7561">
        <w:rPr>
          <w:rFonts w:ascii="Times New Roman" w:hAnsi="Times New Roman" w:cs="Times New Roman"/>
          <w:sz w:val="24"/>
          <w:szCs w:val="24"/>
        </w:rPr>
        <w:t xml:space="preserve">Scholasticism includes a philosophical method that draws conclusions from questioning the existence of nature. Aquinas questions various natural conditions such as the chain of causes in drawing conclusions about why God must exist. </w:t>
      </w:r>
    </w:p>
    <w:p w:rsidR="00E529C2" w:rsidRPr="000F7561" w:rsidP="000F7561">
      <w:pPr>
        <w:pStyle w:val="ListParagraph"/>
        <w:spacing w:line="480" w:lineRule="auto"/>
        <w:jc w:val="both"/>
        <w:rPr>
          <w:rFonts w:ascii="Times New Roman" w:hAnsi="Times New Roman" w:cs="Times New Roman"/>
          <w:b/>
          <w:sz w:val="24"/>
          <w:szCs w:val="24"/>
        </w:rPr>
      </w:pPr>
      <w:r w:rsidRPr="000F7561">
        <w:rPr>
          <w:rFonts w:ascii="Times New Roman" w:hAnsi="Times New Roman" w:cs="Times New Roman"/>
          <w:b/>
          <w:sz w:val="24"/>
          <w:szCs w:val="24"/>
        </w:rPr>
        <w:t xml:space="preserve">Letters and Poems </w:t>
      </w:r>
    </w:p>
    <w:p w:rsidR="00E529C2" w:rsidRPr="000F7561" w:rsidP="000F7561">
      <w:pPr>
        <w:pStyle w:val="ListParagraph"/>
        <w:numPr>
          <w:ilvl w:val="0"/>
          <w:numId w:val="2"/>
        </w:numPr>
        <w:spacing w:line="480" w:lineRule="auto"/>
        <w:jc w:val="both"/>
        <w:rPr>
          <w:rFonts w:ascii="Times New Roman" w:hAnsi="Times New Roman" w:cs="Times New Roman"/>
          <w:b/>
          <w:sz w:val="24"/>
          <w:szCs w:val="24"/>
        </w:rPr>
      </w:pPr>
      <w:r w:rsidRPr="000F7561">
        <w:rPr>
          <w:rFonts w:ascii="Times New Roman" w:hAnsi="Times New Roman" w:cs="Times New Roman"/>
          <w:b/>
          <w:sz w:val="24"/>
          <w:szCs w:val="24"/>
        </w:rPr>
        <w:t>How does Hadewijch use gender imagery and language to express her feelings?</w:t>
      </w:r>
    </w:p>
    <w:p w:rsidR="00F01DA8" w:rsidRPr="000F7561" w:rsidP="000F7561">
      <w:pPr>
        <w:spacing w:line="480" w:lineRule="auto"/>
        <w:jc w:val="both"/>
        <w:rPr>
          <w:rFonts w:ascii="Times New Roman" w:hAnsi="Times New Roman" w:cs="Times New Roman"/>
          <w:sz w:val="24"/>
          <w:szCs w:val="24"/>
        </w:rPr>
      </w:pPr>
      <w:r w:rsidRPr="000F7561">
        <w:rPr>
          <w:rFonts w:ascii="Times New Roman" w:hAnsi="Times New Roman" w:cs="Times New Roman"/>
          <w:sz w:val="24"/>
          <w:szCs w:val="24"/>
        </w:rPr>
        <w:t xml:space="preserve">The writer uses gender imagery in explaining her feelings to God. As she uses the term lover to describe God, she expresses her feelings of total love towards Him. Referring to him as a lover shows a close relationship where mutual love is shared. </w:t>
      </w:r>
    </w:p>
    <w:p w:rsidR="00871F0F" w:rsidRPr="000F7561" w:rsidP="000F7561">
      <w:pPr>
        <w:pStyle w:val="ListParagraph"/>
        <w:numPr>
          <w:ilvl w:val="0"/>
          <w:numId w:val="2"/>
        </w:numPr>
        <w:spacing w:line="480" w:lineRule="auto"/>
        <w:jc w:val="both"/>
        <w:rPr>
          <w:rFonts w:ascii="Times New Roman" w:hAnsi="Times New Roman" w:cs="Times New Roman"/>
          <w:b/>
          <w:sz w:val="24"/>
          <w:szCs w:val="24"/>
        </w:rPr>
      </w:pPr>
      <w:r w:rsidRPr="000F7561">
        <w:rPr>
          <w:rFonts w:ascii="Times New Roman" w:hAnsi="Times New Roman" w:cs="Times New Roman"/>
          <w:b/>
          <w:sz w:val="24"/>
          <w:szCs w:val="24"/>
        </w:rPr>
        <w:t>How would you describe Hadewijch's relationship with God and God's relationship with her?</w:t>
      </w:r>
    </w:p>
    <w:p w:rsidR="002D092C" w:rsidRPr="000F7561" w:rsidP="000F7561">
      <w:pPr>
        <w:spacing w:line="480" w:lineRule="auto"/>
        <w:jc w:val="both"/>
        <w:rPr>
          <w:rFonts w:ascii="Times New Roman" w:hAnsi="Times New Roman" w:cs="Times New Roman"/>
          <w:sz w:val="24"/>
          <w:szCs w:val="24"/>
        </w:rPr>
      </w:pPr>
      <w:r w:rsidRPr="000F7561">
        <w:rPr>
          <w:rFonts w:ascii="Times New Roman" w:hAnsi="Times New Roman" w:cs="Times New Roman"/>
          <w:sz w:val="24"/>
          <w:szCs w:val="24"/>
        </w:rPr>
        <w:t xml:space="preserve">The relationship between God and Hadewijch is basically formed through love. The writer believes no one existing at the same time as she has more love for God than her. </w:t>
      </w:r>
      <w:r w:rsidRPr="000F7561">
        <w:rPr>
          <w:rFonts w:ascii="Times New Roman" w:hAnsi="Times New Roman" w:cs="Times New Roman"/>
          <w:sz w:val="24"/>
          <w:szCs w:val="24"/>
        </w:rPr>
        <w:t>Her greatest show of love to God is through obeying His law and God blesses her with a hundredfold</w:t>
      </w:r>
    </w:p>
    <w:p w:rsidR="00871F0F" w:rsidRPr="000F7561" w:rsidP="000F7561">
      <w:pPr>
        <w:pStyle w:val="ListParagraph"/>
        <w:numPr>
          <w:ilvl w:val="0"/>
          <w:numId w:val="2"/>
        </w:numPr>
        <w:spacing w:line="480" w:lineRule="auto"/>
        <w:jc w:val="both"/>
        <w:rPr>
          <w:rFonts w:ascii="Times New Roman" w:hAnsi="Times New Roman" w:cs="Times New Roman"/>
          <w:b/>
          <w:sz w:val="24"/>
          <w:szCs w:val="24"/>
        </w:rPr>
      </w:pPr>
      <w:r w:rsidRPr="000F7561">
        <w:rPr>
          <w:rFonts w:ascii="Times New Roman" w:hAnsi="Times New Roman" w:cs="Times New Roman"/>
          <w:b/>
          <w:sz w:val="24"/>
          <w:szCs w:val="24"/>
        </w:rPr>
        <w:t xml:space="preserve">What might have concerned some members of Hadewijch's community and some of her church authorities about her writings, as well as those of other female mystics? How did Hadewijch's approach challenge some of the accepted ways of </w:t>
      </w:r>
      <w:r w:rsidRPr="000F7561" w:rsidR="007C5390">
        <w:rPr>
          <w:rFonts w:ascii="Times New Roman" w:hAnsi="Times New Roman" w:cs="Times New Roman"/>
          <w:b/>
          <w:sz w:val="24"/>
          <w:szCs w:val="24"/>
        </w:rPr>
        <w:t>thinking?</w:t>
      </w:r>
      <w:r w:rsidRPr="000F7561">
        <w:rPr>
          <w:rFonts w:ascii="Times New Roman" w:hAnsi="Times New Roman" w:cs="Times New Roman"/>
          <w:b/>
          <w:sz w:val="24"/>
          <w:szCs w:val="24"/>
        </w:rPr>
        <w:t xml:space="preserve"> </w:t>
      </w:r>
    </w:p>
    <w:p w:rsidR="007C5390" w:rsidRPr="000F7561" w:rsidP="000F7561">
      <w:pPr>
        <w:spacing w:line="480" w:lineRule="auto"/>
        <w:jc w:val="both"/>
        <w:rPr>
          <w:rFonts w:ascii="Times New Roman" w:hAnsi="Times New Roman" w:cs="Times New Roman"/>
          <w:sz w:val="24"/>
          <w:szCs w:val="24"/>
        </w:rPr>
      </w:pPr>
      <w:r w:rsidRPr="000F7561">
        <w:rPr>
          <w:rFonts w:ascii="Times New Roman" w:hAnsi="Times New Roman" w:cs="Times New Roman"/>
          <w:sz w:val="24"/>
          <w:szCs w:val="24"/>
        </w:rPr>
        <w:t xml:space="preserve">The major concern in Hadewijch's writing is about the nature of her relationship with God. Although the community and </w:t>
      </w:r>
      <w:r w:rsidRPr="000F7561" w:rsidR="006543A2">
        <w:rPr>
          <w:rFonts w:ascii="Times New Roman" w:hAnsi="Times New Roman" w:cs="Times New Roman"/>
          <w:sz w:val="24"/>
          <w:szCs w:val="24"/>
        </w:rPr>
        <w:t xml:space="preserve">religion may teach about the supremacy of </w:t>
      </w:r>
      <w:r w:rsidRPr="000F7561" w:rsidR="00381D31">
        <w:rPr>
          <w:rFonts w:ascii="Times New Roman" w:hAnsi="Times New Roman" w:cs="Times New Roman"/>
          <w:sz w:val="24"/>
          <w:szCs w:val="24"/>
        </w:rPr>
        <w:t xml:space="preserve">God and the need to respect him, Hadewijch's writing depicts a close humanlike relationship between her and God. She describes her love with God as a relationship established through interactions with Him. </w:t>
      </w:r>
    </w:p>
    <w:p w:rsidR="00381D31" w:rsidRPr="000F7561" w:rsidP="000F7561">
      <w:pPr>
        <w:pStyle w:val="ListParagraph"/>
        <w:numPr>
          <w:ilvl w:val="0"/>
          <w:numId w:val="2"/>
        </w:numPr>
        <w:spacing w:line="480" w:lineRule="auto"/>
        <w:jc w:val="both"/>
        <w:rPr>
          <w:rFonts w:ascii="Times New Roman" w:hAnsi="Times New Roman" w:cs="Times New Roman"/>
          <w:b/>
          <w:sz w:val="24"/>
          <w:szCs w:val="24"/>
        </w:rPr>
      </w:pPr>
      <w:r w:rsidRPr="000F7561">
        <w:rPr>
          <w:rFonts w:ascii="Times New Roman" w:hAnsi="Times New Roman" w:cs="Times New Roman"/>
          <w:b/>
          <w:sz w:val="24"/>
          <w:szCs w:val="24"/>
        </w:rPr>
        <w:t>How does Hadewijch reflect the religious and cultural change of her time?</w:t>
      </w:r>
    </w:p>
    <w:p w:rsidR="00381D31" w:rsidRPr="000F7561" w:rsidP="000F7561">
      <w:pPr>
        <w:spacing w:line="480" w:lineRule="auto"/>
        <w:jc w:val="both"/>
        <w:rPr>
          <w:rFonts w:ascii="Times New Roman" w:hAnsi="Times New Roman" w:cs="Times New Roman"/>
          <w:sz w:val="24"/>
          <w:szCs w:val="24"/>
        </w:rPr>
      </w:pPr>
      <w:r w:rsidRPr="000F7561">
        <w:rPr>
          <w:rFonts w:ascii="Times New Roman" w:hAnsi="Times New Roman" w:cs="Times New Roman"/>
          <w:sz w:val="24"/>
          <w:szCs w:val="24"/>
        </w:rPr>
        <w:t xml:space="preserve">Religious beliefs and faith in God were not well-grounded during Hadewijch's time. However, faith started growing inactions of people as their actions started to bear fruits. </w:t>
      </w:r>
    </w:p>
    <w:p w:rsidR="004E18D8" w:rsidRPr="000F7561" w:rsidP="000F7561">
      <w:pPr>
        <w:pStyle w:val="ListParagraph"/>
        <w:spacing w:line="480" w:lineRule="auto"/>
        <w:ind w:left="1080"/>
        <w:jc w:val="both"/>
        <w:rPr>
          <w:rFonts w:ascii="Times New Roman" w:hAnsi="Times New Roman" w:cs="Times New Roman"/>
          <w:b/>
          <w:sz w:val="24"/>
          <w:szCs w:val="24"/>
        </w:rPr>
      </w:pPr>
    </w:p>
    <w:p w:rsidR="004E18D8" w:rsidRPr="000F7561" w:rsidP="000F7561">
      <w:pPr>
        <w:pStyle w:val="ListParagraph"/>
        <w:spacing w:line="480" w:lineRule="auto"/>
        <w:ind w:left="1080"/>
        <w:jc w:val="both"/>
        <w:rPr>
          <w:rFonts w:ascii="Times New Roman" w:hAnsi="Times New Roman" w:cs="Times New Roman"/>
          <w:b/>
          <w:sz w:val="24"/>
          <w:szCs w:val="24"/>
        </w:rPr>
      </w:pPr>
      <w:r w:rsidRPr="000F7561">
        <w:rPr>
          <w:rFonts w:ascii="Times New Roman" w:hAnsi="Times New Roman" w:cs="Times New Roman"/>
          <w:b/>
          <w:sz w:val="24"/>
          <w:szCs w:val="24"/>
        </w:rPr>
        <w:t>Dante Alighieri</w:t>
      </w:r>
    </w:p>
    <w:p w:rsidR="004E18D8" w:rsidRPr="000F7561" w:rsidP="000F7561">
      <w:pPr>
        <w:pStyle w:val="ListParagraph"/>
        <w:numPr>
          <w:ilvl w:val="0"/>
          <w:numId w:val="4"/>
        </w:numPr>
        <w:spacing w:line="480" w:lineRule="auto"/>
        <w:jc w:val="both"/>
        <w:rPr>
          <w:rFonts w:ascii="Times New Roman" w:hAnsi="Times New Roman" w:cs="Times New Roman"/>
          <w:b/>
          <w:sz w:val="24"/>
          <w:szCs w:val="24"/>
        </w:rPr>
      </w:pPr>
      <w:r w:rsidRPr="000F7561">
        <w:rPr>
          <w:rFonts w:ascii="Times New Roman" w:hAnsi="Times New Roman" w:cs="Times New Roman"/>
          <w:b/>
          <w:sz w:val="24"/>
          <w:szCs w:val="24"/>
        </w:rPr>
        <w:t xml:space="preserve">What transgressions are the people in Dante's second circle of hell </w:t>
      </w:r>
      <w:r w:rsidRPr="000F7561" w:rsidR="00607C94">
        <w:rPr>
          <w:rFonts w:ascii="Times New Roman" w:hAnsi="Times New Roman" w:cs="Times New Roman"/>
          <w:b/>
          <w:sz w:val="24"/>
          <w:szCs w:val="24"/>
        </w:rPr>
        <w:t>committed?</w:t>
      </w:r>
      <w:r w:rsidRPr="000F7561">
        <w:rPr>
          <w:rFonts w:ascii="Times New Roman" w:hAnsi="Times New Roman" w:cs="Times New Roman"/>
          <w:b/>
          <w:sz w:val="24"/>
          <w:szCs w:val="24"/>
        </w:rPr>
        <w:t xml:space="preserve"> </w:t>
      </w:r>
    </w:p>
    <w:p w:rsidR="008A54DF" w:rsidRPr="000F7561" w:rsidP="000F7561">
      <w:pPr>
        <w:spacing w:line="480" w:lineRule="auto"/>
        <w:jc w:val="both"/>
        <w:rPr>
          <w:rFonts w:ascii="Times New Roman" w:hAnsi="Times New Roman" w:cs="Times New Roman"/>
          <w:sz w:val="24"/>
          <w:szCs w:val="24"/>
        </w:rPr>
      </w:pPr>
      <w:r w:rsidRPr="000F7561">
        <w:rPr>
          <w:rFonts w:ascii="Times New Roman" w:hAnsi="Times New Roman" w:cs="Times New Roman"/>
          <w:sz w:val="24"/>
          <w:szCs w:val="24"/>
        </w:rPr>
        <w:t xml:space="preserve">One of the </w:t>
      </w:r>
      <w:r w:rsidRPr="000F7561" w:rsidR="005B757C">
        <w:rPr>
          <w:rFonts w:ascii="Times New Roman" w:hAnsi="Times New Roman" w:cs="Times New Roman"/>
          <w:sz w:val="24"/>
          <w:szCs w:val="24"/>
        </w:rPr>
        <w:t xml:space="preserve">souls judged in the hell is the empress of many tongues judged for embracing lechery and justifying it. </w:t>
      </w:r>
      <w:r w:rsidRPr="000F7561" w:rsidR="00574059">
        <w:rPr>
          <w:rFonts w:ascii="Times New Roman" w:hAnsi="Times New Roman" w:cs="Times New Roman"/>
          <w:sz w:val="24"/>
          <w:szCs w:val="24"/>
        </w:rPr>
        <w:t>Another one is judged for breaking her vow of love and also Cleopatra who had caused numerous years of evil. Others are also judged for being controlled by love and slewed by it.</w:t>
      </w:r>
    </w:p>
    <w:p w:rsidR="008A54DF" w:rsidRPr="000F7561" w:rsidP="000F7561">
      <w:pPr>
        <w:pStyle w:val="ListParagraph"/>
        <w:numPr>
          <w:ilvl w:val="0"/>
          <w:numId w:val="4"/>
        </w:numPr>
        <w:spacing w:line="480" w:lineRule="auto"/>
        <w:jc w:val="both"/>
        <w:rPr>
          <w:rFonts w:ascii="Times New Roman" w:hAnsi="Times New Roman" w:cs="Times New Roman"/>
          <w:b/>
          <w:sz w:val="24"/>
          <w:szCs w:val="24"/>
        </w:rPr>
      </w:pPr>
      <w:r w:rsidRPr="000F7561">
        <w:rPr>
          <w:rFonts w:ascii="Times New Roman" w:hAnsi="Times New Roman" w:cs="Times New Roman"/>
          <w:b/>
          <w:sz w:val="24"/>
          <w:szCs w:val="24"/>
        </w:rPr>
        <w:t>What attitudes does Dante express towards those in Hell?</w:t>
      </w:r>
    </w:p>
    <w:p w:rsidR="00607C94" w:rsidRPr="000F7561" w:rsidP="000F7561">
      <w:pPr>
        <w:spacing w:line="480" w:lineRule="auto"/>
        <w:jc w:val="both"/>
        <w:rPr>
          <w:rFonts w:ascii="Times New Roman" w:hAnsi="Times New Roman" w:cs="Times New Roman"/>
          <w:sz w:val="24"/>
          <w:szCs w:val="24"/>
        </w:rPr>
      </w:pPr>
      <w:r w:rsidRPr="000F7561">
        <w:rPr>
          <w:rFonts w:ascii="Times New Roman" w:hAnsi="Times New Roman" w:cs="Times New Roman"/>
          <w:sz w:val="24"/>
          <w:szCs w:val="24"/>
        </w:rPr>
        <w:t>Dante expresses the feeling of pity towards those in hell. "</w:t>
      </w:r>
      <w:r w:rsidRPr="000F7561" w:rsidR="005E7CAF">
        <w:rPr>
          <w:rFonts w:ascii="Times New Roman" w:hAnsi="Times New Roman" w:cs="Times New Roman"/>
          <w:sz w:val="24"/>
          <w:szCs w:val="24"/>
        </w:rPr>
        <w:t>The</w:t>
      </w:r>
      <w:r w:rsidRPr="000F7561">
        <w:rPr>
          <w:rFonts w:ascii="Times New Roman" w:hAnsi="Times New Roman" w:cs="Times New Roman"/>
          <w:sz w:val="24"/>
          <w:szCs w:val="24"/>
        </w:rPr>
        <w:t xml:space="preserve"> one at my side was weeping; my pity". </w:t>
      </w:r>
      <w:r w:rsidRPr="000F7561" w:rsidR="00574059">
        <w:rPr>
          <w:rFonts w:ascii="Times New Roman" w:hAnsi="Times New Roman" w:cs="Times New Roman"/>
          <w:sz w:val="24"/>
          <w:szCs w:val="24"/>
        </w:rPr>
        <w:t xml:space="preserve"> </w:t>
      </w:r>
      <w:r w:rsidRPr="000F7561">
        <w:rPr>
          <w:rFonts w:ascii="Times New Roman" w:hAnsi="Times New Roman" w:cs="Times New Roman"/>
          <w:sz w:val="24"/>
          <w:szCs w:val="24"/>
        </w:rPr>
        <w:t xml:space="preserve">He also expresses sorrow to the individuals </w:t>
      </w:r>
      <w:r w:rsidRPr="000F7561" w:rsidR="005E7CAF">
        <w:rPr>
          <w:rFonts w:ascii="Times New Roman" w:hAnsi="Times New Roman" w:cs="Times New Roman"/>
          <w:sz w:val="24"/>
          <w:szCs w:val="24"/>
        </w:rPr>
        <w:t>by asking them how love led them to those kinds of desires.</w:t>
      </w:r>
    </w:p>
    <w:p w:rsidR="005E7CAF" w:rsidRPr="000F7561" w:rsidP="000F7561">
      <w:pPr>
        <w:pStyle w:val="ListParagraph"/>
        <w:numPr>
          <w:ilvl w:val="0"/>
          <w:numId w:val="4"/>
        </w:numPr>
        <w:spacing w:line="480" w:lineRule="auto"/>
        <w:jc w:val="both"/>
        <w:rPr>
          <w:rFonts w:ascii="Times New Roman" w:hAnsi="Times New Roman" w:cs="Times New Roman"/>
          <w:b/>
          <w:sz w:val="24"/>
          <w:szCs w:val="24"/>
        </w:rPr>
      </w:pPr>
      <w:r w:rsidRPr="000F7561">
        <w:rPr>
          <w:rFonts w:ascii="Times New Roman" w:hAnsi="Times New Roman" w:cs="Times New Roman"/>
          <w:b/>
          <w:sz w:val="24"/>
          <w:szCs w:val="24"/>
        </w:rPr>
        <w:t>Dante's often portrayed as a "medieval" rather than a "renaissance" poet. Why? What connections do you see in this poetry with the intellectual culture and Christian world view of the time?</w:t>
      </w:r>
    </w:p>
    <w:p w:rsidR="005E7CAF" w:rsidRPr="000F7561" w:rsidP="000F7561">
      <w:pPr>
        <w:spacing w:line="480" w:lineRule="auto"/>
        <w:jc w:val="both"/>
        <w:rPr>
          <w:rFonts w:ascii="Times New Roman" w:hAnsi="Times New Roman" w:cs="Times New Roman"/>
          <w:sz w:val="24"/>
          <w:szCs w:val="24"/>
        </w:rPr>
      </w:pPr>
      <w:r w:rsidRPr="000F7561">
        <w:rPr>
          <w:rFonts w:ascii="Times New Roman" w:hAnsi="Times New Roman" w:cs="Times New Roman"/>
          <w:sz w:val="24"/>
          <w:szCs w:val="24"/>
        </w:rPr>
        <w:t xml:space="preserve">Dante's writings depict his interest in ancient life and philosophy with an interest in basic ideas such as culture and religion. </w:t>
      </w:r>
      <w:r w:rsidRPr="000F7561" w:rsidR="00F56042">
        <w:rPr>
          <w:rFonts w:ascii="Times New Roman" w:hAnsi="Times New Roman" w:cs="Times New Roman"/>
          <w:sz w:val="24"/>
          <w:szCs w:val="24"/>
        </w:rPr>
        <w:t xml:space="preserve">His writing depicts an interest in Christianity and judgment day. He believes every soul will be accountable for its actions with rewarding of the good souls and tormenting of the evil ones. </w:t>
      </w:r>
    </w:p>
    <w:sectPr w:rsidSect="00C20DA3">
      <w:headerReference w:type="default" r:id="rI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988204"/>
      <w:docPartObj>
        <w:docPartGallery w:val="Page Numbers (Top of Page)"/>
        <w:docPartUnique/>
      </w:docPartObj>
    </w:sdtPr>
    <w:sdtContent>
      <w:p w:rsidR="000F7561">
        <w:pPr>
          <w:pStyle w:val="Header"/>
          <w:jc w:val="right"/>
        </w:pPr>
        <w:r>
          <w:rPr>
            <w:rFonts w:ascii="Times New Roman" w:hAnsi="Times New Roman" w:cs="Times New Roman"/>
            <w:sz w:val="24"/>
            <w:szCs w:val="24"/>
          </w:rPr>
          <w:t>Surname</w:t>
        </w:r>
        <w:r>
          <w:t xml:space="preserve"> </w:t>
        </w:r>
        <w:r>
          <w:fldChar w:fldCharType="begin"/>
        </w:r>
        <w:r>
          <w:instrText xml:space="preserve"> PAGE   \* MERGEFORMAT </w:instrText>
        </w:r>
        <w:r>
          <w:fldChar w:fldCharType="separate"/>
        </w:r>
        <w:r>
          <w:rPr>
            <w:noProof/>
          </w:rPr>
          <w:t>3</w:t>
        </w:r>
        <w:r>
          <w:rPr>
            <w:noProof/>
          </w:rPr>
          <w:fldChar w:fldCharType="end"/>
        </w:r>
      </w:p>
    </w:sdtContent>
  </w:sdt>
  <w:p w:rsidR="000F756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A0497B"/>
    <w:multiLevelType w:val="hybridMultilevel"/>
    <w:tmpl w:val="BF3C15D8"/>
    <w:lvl w:ilvl="0">
      <w:start w:val="1"/>
      <w:numFmt w:val="decimal"/>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
    <w:nsid w:val="5C7B164D"/>
    <w:multiLevelType w:val="hybridMultilevel"/>
    <w:tmpl w:val="E846572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6A7F530D"/>
    <w:multiLevelType w:val="hybridMultilevel"/>
    <w:tmpl w:val="E3024E5A"/>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71576426"/>
    <w:multiLevelType w:val="hybridMultilevel"/>
    <w:tmpl w:val="C6764A4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characterSpacingControl w:val="doNotCompress"/>
  <w:compat/>
  <w:rsids>
    <w:rsidRoot w:val="00766848"/>
    <w:rsid w:val="000F7561"/>
    <w:rsid w:val="002D092C"/>
    <w:rsid w:val="00381D31"/>
    <w:rsid w:val="003C7071"/>
    <w:rsid w:val="004E18D8"/>
    <w:rsid w:val="0056415C"/>
    <w:rsid w:val="00574059"/>
    <w:rsid w:val="005B757C"/>
    <w:rsid w:val="005E7CAF"/>
    <w:rsid w:val="00607C94"/>
    <w:rsid w:val="006543A2"/>
    <w:rsid w:val="0076338A"/>
    <w:rsid w:val="00766848"/>
    <w:rsid w:val="007C5390"/>
    <w:rsid w:val="00871F0F"/>
    <w:rsid w:val="008A54DF"/>
    <w:rsid w:val="009476F2"/>
    <w:rsid w:val="00990547"/>
    <w:rsid w:val="009E3AC4"/>
    <w:rsid w:val="00C20DA3"/>
    <w:rsid w:val="00CF41CD"/>
    <w:rsid w:val="00E529C2"/>
    <w:rsid w:val="00F01DA8"/>
    <w:rsid w:val="00F5604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DA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6848"/>
    <w:pPr>
      <w:ind w:left="720"/>
      <w:contextualSpacing/>
    </w:pPr>
  </w:style>
  <w:style w:type="paragraph" w:styleId="Header">
    <w:name w:val="header"/>
    <w:basedOn w:val="Normal"/>
    <w:link w:val="HeaderChar"/>
    <w:uiPriority w:val="99"/>
    <w:unhideWhenUsed/>
    <w:rsid w:val="000F75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561"/>
  </w:style>
  <w:style w:type="paragraph" w:styleId="Footer">
    <w:name w:val="footer"/>
    <w:basedOn w:val="Normal"/>
    <w:link w:val="FooterChar"/>
    <w:uiPriority w:val="99"/>
    <w:semiHidden/>
    <w:unhideWhenUsed/>
    <w:rsid w:val="000F756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F756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3</Pages>
  <Words>602</Words>
  <Characters>3437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12</cp:revision>
  <dcterms:created xsi:type="dcterms:W3CDTF">2020-12-08T02:15:00Z</dcterms:created>
  <dcterms:modified xsi:type="dcterms:W3CDTF">2020-12-08T04:03:00Z</dcterms:modified>
</cp:coreProperties>
</file>